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B" w:rsidRPr="005E11FB" w:rsidRDefault="005E11FB" w:rsidP="005E11FB">
      <w:pPr>
        <w:pStyle w:val="Kop3"/>
        <w:jc w:val="center"/>
      </w:pPr>
      <w:r>
        <w:rPr>
          <w:noProof/>
          <w:lang w:eastAsia="nl-NL"/>
        </w:rPr>
        <w:drawing>
          <wp:inline distT="0" distB="0" distL="0" distR="0">
            <wp:extent cx="2722103" cy="1035727"/>
            <wp:effectExtent l="19050" t="0" r="2047" b="0"/>
            <wp:docPr id="1" name="Afbeelding 0" descr="Minder M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er Me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103" cy="103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FB" w:rsidRDefault="005E11FB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Leveringsvoorwaarden van </w:t>
      </w:r>
      <w:r w:rsidR="00AB6779">
        <w:rPr>
          <w:rFonts w:ascii="Arial-BoldMT" w:hAnsi="Arial-BoldMT" w:cs="Arial-BoldMT"/>
          <w:b/>
          <w:bCs/>
          <w:sz w:val="16"/>
          <w:szCs w:val="16"/>
        </w:rPr>
        <w:t xml:space="preserve">Minder geeft Meer </w:t>
      </w:r>
      <w:r w:rsidR="0066765C">
        <w:rPr>
          <w:rFonts w:ascii="Arial-BoldMT" w:hAnsi="Arial-BoldMT" w:cs="Arial-BoldMT"/>
          <w:b/>
          <w:bCs/>
          <w:sz w:val="16"/>
          <w:szCs w:val="16"/>
        </w:rPr>
        <w:t>Bedrijfsondersteuning Zeeland</w:t>
      </w:r>
    </w:p>
    <w:p w:rsidR="00AB6779" w:rsidRDefault="00AB6779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1. Algemeen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1.1. Degene die met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een overeenkomst voor </w:t>
      </w:r>
      <w:r w:rsidR="0066765C">
        <w:rPr>
          <w:rFonts w:ascii="ArialMT" w:hAnsi="ArialMT" w:cs="ArialMT"/>
          <w:sz w:val="16"/>
          <w:szCs w:val="16"/>
        </w:rPr>
        <w:t>bedrijfsondersteuning</w:t>
      </w:r>
      <w:r>
        <w:rPr>
          <w:rFonts w:ascii="ArialMT" w:hAnsi="ArialMT" w:cs="ArialMT"/>
          <w:sz w:val="16"/>
          <w:szCs w:val="16"/>
        </w:rPr>
        <w:t xml:space="preserve"> aangaat, wordt verder opdrachtgever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genoemd.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1.2. Deze leveringsvoorwaarden worden geacht deel uit te maken van elke overeenkomst die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sluit met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opdrachtgevers voor </w:t>
      </w:r>
      <w:r w:rsidR="0066765C">
        <w:rPr>
          <w:rFonts w:ascii="ArialMT" w:hAnsi="ArialMT" w:cs="ArialMT"/>
          <w:sz w:val="16"/>
          <w:szCs w:val="16"/>
        </w:rPr>
        <w:t>bedrijfsondersteuning</w:t>
      </w:r>
      <w:r>
        <w:rPr>
          <w:rFonts w:ascii="ArialMT" w:hAnsi="ArialMT" w:cs="ArialMT"/>
          <w:sz w:val="16"/>
          <w:szCs w:val="16"/>
        </w:rPr>
        <w:t xml:space="preserve">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>.</w:t>
      </w:r>
    </w:p>
    <w:p w:rsidR="00AB6779" w:rsidRDefault="00AB6779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2. Kwaliteit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2.1.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verplicht zich tot het leveren van goed werk in overeenstemming met de geldende professionele normen. De</w:t>
      </w:r>
      <w:r w:rsidR="00AB6779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voorbereiding en uitvoering van het werk geschieden naar beste vermogen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>.</w:t>
      </w:r>
    </w:p>
    <w:p w:rsidR="00AB6779" w:rsidRDefault="00AB6779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3. Offertes, aanbiedingen en overeenkomsten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3.1. Offertes en aanbiedingen aan opdrachtgevers zijn geldig voor de duur van de in</w:t>
      </w:r>
      <w:r w:rsidR="00AB6779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offertes en aanbiedingen opgenomen aanvaardingstermijn.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3.2.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kan niet aan haar offertes en aanbiedingen worden gehouden als de opdrachtgever redelijkerwijs kan begrijpen</w:t>
      </w:r>
      <w:r w:rsidR="00AB6779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dat de offertes en aanbiedingen, dan wel een onderdeel daarvan, een kennelijke vergissing of verschrijving bevatten.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3.3. De in offertes, aanbiedingen en overeenkomsten vermelde prijzen zijn exclusief BTW, reiskosten en materiaalkosten, tenzij anders</w:t>
      </w:r>
      <w:r w:rsidR="00AB6779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aangegeven.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3.4. Na ontvangst van de ondertekende offerte of aanbieding stuurt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de opdrachtgever per omgaande een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schriftelijke bevestiging van de overeenkomst. Deze bevestiging bevat in el</w:t>
      </w:r>
      <w:r w:rsidR="0066765C">
        <w:rPr>
          <w:rFonts w:ascii="ArialMT" w:hAnsi="ArialMT" w:cs="ArialMT"/>
          <w:sz w:val="16"/>
          <w:szCs w:val="16"/>
        </w:rPr>
        <w:t>k geval een beschrijving van de</w:t>
      </w:r>
      <w:r>
        <w:rPr>
          <w:rFonts w:ascii="ArialMT" w:hAnsi="ArialMT" w:cs="ArialMT"/>
          <w:sz w:val="16"/>
          <w:szCs w:val="16"/>
        </w:rPr>
        <w:t xml:space="preserve"> betreffende </w:t>
      </w:r>
      <w:r w:rsidR="0066765C">
        <w:rPr>
          <w:rFonts w:ascii="ArialMT" w:hAnsi="ArialMT" w:cs="ArialMT"/>
          <w:sz w:val="16"/>
          <w:szCs w:val="16"/>
        </w:rPr>
        <w:t>bedrijfsondersteuning</w:t>
      </w:r>
      <w:r>
        <w:rPr>
          <w:rFonts w:ascii="ArialMT" w:hAnsi="ArialMT" w:cs="ArialMT"/>
          <w:sz w:val="16"/>
          <w:szCs w:val="16"/>
        </w:rPr>
        <w:t xml:space="preserve"> en de leveringsvoorwaarden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>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3.5. Binnen zeven dagen na verzending van genoemde bevestiging kunnen opdrachtgevers de overeenkomst kosteloos herroepen. Na</w:t>
      </w:r>
      <w:r w:rsidR="00AB6779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het verstrijken van deze termijn is de overeenkomst definitief.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3.6. Door het ondertekenen van een offerte of aanbieding gaat de opdrachtgever akkoord met de toegezonden beschrijving van </w:t>
      </w:r>
      <w:r w:rsidR="0066765C">
        <w:rPr>
          <w:rFonts w:ascii="ArialMT" w:hAnsi="ArialMT" w:cs="ArialMT"/>
          <w:sz w:val="16"/>
          <w:szCs w:val="16"/>
        </w:rPr>
        <w:t xml:space="preserve">de bedrijfsondersteuning </w:t>
      </w:r>
      <w:r>
        <w:rPr>
          <w:rFonts w:ascii="ArialMT" w:hAnsi="ArialMT" w:cs="ArialMT"/>
          <w:sz w:val="16"/>
          <w:szCs w:val="16"/>
        </w:rPr>
        <w:t>en de leveringsvoorwaarden.</w:t>
      </w:r>
    </w:p>
    <w:p w:rsidR="00AB6779" w:rsidRDefault="00AB6779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4. Privacy</w:t>
      </w:r>
    </w:p>
    <w:p w:rsidR="002960BF" w:rsidRDefault="00AB0ACD" w:rsidP="00CF6C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4.1.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verplicht zich om alle informatie van de opdrachtgever en overige bij de uitoefening van haar werkzaamheden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als coach en adviseur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 ter kennis komende vertrouwelijke gegevens zorgvuldig te bewaren en geheim te houden.</w:t>
      </w:r>
    </w:p>
    <w:p w:rsidR="00CF6CFD" w:rsidRDefault="00CF6CFD" w:rsidP="00CF6C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5. Annulering van afspraken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5.1. Als de opdrachtgever een in het kader van </w:t>
      </w:r>
      <w:r w:rsidR="0066765C">
        <w:rPr>
          <w:rFonts w:ascii="ArialMT" w:hAnsi="ArialMT" w:cs="ArialMT"/>
          <w:sz w:val="16"/>
          <w:szCs w:val="16"/>
        </w:rPr>
        <w:t>de bedrijfsondersteuning</w:t>
      </w:r>
      <w:r>
        <w:rPr>
          <w:rFonts w:ascii="ArialMT" w:hAnsi="ArialMT" w:cs="ArialMT"/>
          <w:sz w:val="16"/>
          <w:szCs w:val="16"/>
        </w:rPr>
        <w:t xml:space="preserve"> gemaakte afspraak 24 uur of langer van te voren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annuleert, brengt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geen kosten in rekening.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5.2. Als de opdrachtgever een in het kader van </w:t>
      </w:r>
      <w:r w:rsidR="0066765C">
        <w:rPr>
          <w:rFonts w:ascii="ArialMT" w:hAnsi="ArialMT" w:cs="ArialMT"/>
          <w:sz w:val="16"/>
          <w:szCs w:val="16"/>
        </w:rPr>
        <w:t>de bedrijfsondersteuning</w:t>
      </w:r>
      <w:r>
        <w:rPr>
          <w:rFonts w:ascii="ArialMT" w:hAnsi="ArialMT" w:cs="ArialMT"/>
          <w:sz w:val="16"/>
          <w:szCs w:val="16"/>
        </w:rPr>
        <w:t xml:space="preserve"> gemaakte afspraak binnen 24 uur voor aanvang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annuleert of niet nakomt, is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gerechtigd 100% van de kosten van genoemde afspraak in rekening te brengen.</w:t>
      </w:r>
    </w:p>
    <w:p w:rsidR="00CF6CFD" w:rsidRDefault="00CF6CF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6. Duur en beëindiging van opdrachten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6.1. Een overeenkomst voor </w:t>
      </w:r>
      <w:r w:rsidR="0066765C">
        <w:rPr>
          <w:rFonts w:ascii="ArialMT" w:hAnsi="ArialMT" w:cs="ArialMT"/>
          <w:sz w:val="16"/>
          <w:szCs w:val="16"/>
        </w:rPr>
        <w:t>bedrijfsondersteuning</w:t>
      </w:r>
      <w:r>
        <w:rPr>
          <w:rFonts w:ascii="ArialMT" w:hAnsi="ArialMT" w:cs="ArialMT"/>
          <w:sz w:val="16"/>
          <w:szCs w:val="16"/>
        </w:rPr>
        <w:t xml:space="preserve"> kan na onderling overleg tussen opdrachtgever en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op ieder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gewenst moment worden beëindigd of verlengd.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6.2.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heeft het recht de overeenkomst zonder ingebrekestelling of gerechtelijke tussenkomst met onmiddellijke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ingang te beëindigen als opdrachtgever niet in staat is gebleken binnen de afgesproken termijn aan zijn financiële verplichtingen te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voldoen.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6.3. Als één der partijen wezenlijk tekort schiet in de nakoming van haar verplichtingen en, hier uitdrukkelijk door de andere partij op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gewezen zijnde, deze verplichting niet binnen een redelijke termijn alsnog nakomt, is de andere partij bevoegd de overeenkomst te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beëindigen zonder dat de beëindigde partij de tekortkomende partij enige vergoeding verschuldigd is. De tot de beëindiging wel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geleverde prestaties worden op de overeengekomen wijze betaald.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6.4.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is gerechtigd de overeenkomst met de opdrachtgever zonder verplichting tot schadevergoeding geheel of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gedeeltelijk te ontbinden indien de opdrachtgever </w:t>
      </w:r>
      <w:proofErr w:type="spellStart"/>
      <w:r>
        <w:rPr>
          <w:rFonts w:ascii="ArialMT" w:hAnsi="ArialMT" w:cs="ArialMT"/>
          <w:sz w:val="16"/>
          <w:szCs w:val="16"/>
        </w:rPr>
        <w:t>surséance</w:t>
      </w:r>
      <w:proofErr w:type="spellEnd"/>
      <w:r>
        <w:rPr>
          <w:rFonts w:ascii="ArialMT" w:hAnsi="ArialMT" w:cs="ArialMT"/>
          <w:sz w:val="16"/>
          <w:szCs w:val="16"/>
        </w:rPr>
        <w:t xml:space="preserve"> van betaling aanvraagt of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 failliet gaat of de opdrachtgever een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vennootschap is en deze wordt ontbonden.</w:t>
      </w:r>
    </w:p>
    <w:p w:rsidR="00CF6CFD" w:rsidRDefault="00CF6CF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E11FB" w:rsidRDefault="005E11FB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5E11FB" w:rsidRDefault="005E11FB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7. Overmacht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7.1. Van overmacht is in ieder geval sprake als op het overeengekomen tijdstip voor </w:t>
      </w:r>
      <w:r w:rsidR="0066765C">
        <w:rPr>
          <w:rFonts w:ascii="ArialMT" w:hAnsi="ArialMT" w:cs="ArialMT"/>
          <w:sz w:val="16"/>
          <w:szCs w:val="16"/>
        </w:rPr>
        <w:t>bedrijfsondersteuning</w:t>
      </w:r>
      <w:r>
        <w:rPr>
          <w:rFonts w:ascii="ArialMT" w:hAnsi="ArialMT" w:cs="ArialMT"/>
          <w:sz w:val="16"/>
          <w:szCs w:val="16"/>
        </w:rPr>
        <w:t xml:space="preserve">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onverhoopt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niet beschikbaar is ten gevolge van ziekte, arbeidsongeschiktheid, sterfgeval of ernstige ziekte van een naaste of vergelijkbare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omstandigheid, waardoor zij haar opdracht niet naar behoren kan uitvoeren.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7.2. In geval van overmacht stelt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alles in het werk om een vervangende coach te vinden. Als het </w:t>
      </w:r>
      <w:r w:rsidR="00CF6CFD">
        <w:rPr>
          <w:rFonts w:ascii="ArialMT" w:hAnsi="ArialMT" w:cs="ArialMT"/>
          <w:sz w:val="16"/>
          <w:szCs w:val="16"/>
        </w:rPr>
        <w:t xml:space="preserve">Minder geeft </w:t>
      </w:r>
      <w:r w:rsidR="00AB6779">
        <w:rPr>
          <w:rFonts w:ascii="ArialMT" w:hAnsi="ArialMT" w:cs="ArialMT"/>
          <w:sz w:val="16"/>
          <w:szCs w:val="16"/>
        </w:rPr>
        <w:t>Meer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niet lukt om op</w:t>
      </w:r>
      <w:r w:rsidR="00CF6CF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het overeengekomen tijdstip en locatie een vervangende coach te vinden, geeft dit de opdrachtgever het recht om zijn of haar afname van het desbetreffende onderdeel van </w:t>
      </w:r>
      <w:r w:rsidR="0066765C">
        <w:rPr>
          <w:rFonts w:ascii="ArialMT" w:hAnsi="ArialMT" w:cs="ArialMT"/>
          <w:sz w:val="16"/>
          <w:szCs w:val="16"/>
        </w:rPr>
        <w:t>de bedrijfsondersteuning</w:t>
      </w:r>
      <w:r>
        <w:rPr>
          <w:rFonts w:ascii="ArialMT" w:hAnsi="ArialMT" w:cs="ArialMT"/>
          <w:sz w:val="16"/>
          <w:szCs w:val="16"/>
        </w:rPr>
        <w:t xml:space="preserve"> kosteloos te annuleren.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7.3. Bij annulering van genoemd onderdeel van </w:t>
      </w:r>
      <w:r w:rsidR="0066765C">
        <w:rPr>
          <w:rFonts w:ascii="ArialMT" w:hAnsi="ArialMT" w:cs="ArialMT"/>
          <w:sz w:val="16"/>
          <w:szCs w:val="16"/>
        </w:rPr>
        <w:t>de bedrijfsondersteuning</w:t>
      </w:r>
      <w:r>
        <w:rPr>
          <w:rFonts w:ascii="ArialMT" w:hAnsi="ArialMT" w:cs="ArialMT"/>
          <w:sz w:val="16"/>
          <w:szCs w:val="16"/>
        </w:rPr>
        <w:t xml:space="preserve"> op grond van dit artikel is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niet</w:t>
      </w:r>
    </w:p>
    <w:p w:rsidR="00AB0ACD" w:rsidRDefault="00AB0ACD" w:rsidP="00AB0ACD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gehouden om de vervolgschade te vergoeden die hieruit kan voortvloeien voor de opdrachtgever.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8. Aansprakelijkheid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8.1.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is nimmer aansprakelijk voor directe of indirecte schade, emotionele schade of schade voortvloeiend uit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beslissingen die de opdrachtgever heeft genomen, al dan niet in overleg met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>. Opdrachtgever is te allen tijde zelf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verantwoordelijk voor gemaakte keuzes.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8.2. Voorwaarden voor het ontstaan van enig recht op schadevergoeding is steeds, dat opdrachtgever na het ontstaan daarvan zo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spoedig als redelijkerwijs mogelijk is, de schade schriftelijk bij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heeft gemeld.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8.3. Indien door of in verband met het verrichten van diensten door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of anderszins schade aan personen of zaken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wordt toegebracht,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waarvoor zij aansprakelijk is, zal die aansprakelijkheid zijn beperkt tot het bedrag van de uitkering uit hoofde van de door Mi</w:t>
      </w:r>
      <w:r w:rsidR="001C2D56">
        <w:rPr>
          <w:rFonts w:ascii="ArialMT" w:hAnsi="ArialMT" w:cs="ArialMT"/>
          <w:sz w:val="16"/>
          <w:szCs w:val="16"/>
        </w:rPr>
        <w:t>nder geeft Meer</w:t>
      </w:r>
      <w:r>
        <w:rPr>
          <w:rFonts w:ascii="ArialMT" w:hAnsi="ArialMT" w:cs="ArialMT"/>
          <w:sz w:val="16"/>
          <w:szCs w:val="16"/>
        </w:rPr>
        <w:t xml:space="preserve"> afgesloten aansprakelijkheidsverzekering, met in begrip van het eigen risico dat zij in verband met die verzekering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draagt.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8.4. Elke aansprakelijkheid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voor bedrijfsschade of andere indirecte schade of gevolgschade, van welke aard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dan ook, is nadrukkelijk uitgesloten.</w:t>
      </w:r>
    </w:p>
    <w:p w:rsidR="001C2D56" w:rsidRDefault="001C2D56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9. Auteursrecht</w:t>
      </w:r>
    </w:p>
    <w:p w:rsidR="001C2D56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9.1. Op alle gebruikte documentatie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geldt het auteurs</w:t>
      </w:r>
      <w:r w:rsidR="001C2D56">
        <w:rPr>
          <w:rFonts w:ascii="ArialMT" w:hAnsi="ArialMT" w:cs="ArialMT"/>
          <w:sz w:val="16"/>
          <w:szCs w:val="16"/>
        </w:rPr>
        <w:t>recht van Hanneke Boot</w:t>
      </w:r>
      <w:r>
        <w:rPr>
          <w:rFonts w:ascii="ArialMT" w:hAnsi="ArialMT" w:cs="ArialMT"/>
          <w:sz w:val="16"/>
          <w:szCs w:val="16"/>
        </w:rPr>
        <w:t xml:space="preserve"> van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te </w:t>
      </w:r>
      <w:proofErr w:type="spellStart"/>
      <w:r w:rsidR="001C2D56">
        <w:rPr>
          <w:rFonts w:ascii="ArialMT" w:hAnsi="ArialMT" w:cs="ArialMT"/>
          <w:sz w:val="16"/>
          <w:szCs w:val="16"/>
        </w:rPr>
        <w:t>Oost-Souburg</w:t>
      </w:r>
      <w:proofErr w:type="spellEnd"/>
      <w:r>
        <w:rPr>
          <w:rFonts w:ascii="ArialMT" w:hAnsi="ArialMT" w:cs="ArialMT"/>
          <w:sz w:val="16"/>
          <w:szCs w:val="16"/>
        </w:rPr>
        <w:t>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Opdrachtgevers mogen de gebruikte documentatie uitsluitend vermenigvuldigen voor eigen gebruik en onder duidelijke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vermelding van de bron.</w:t>
      </w:r>
    </w:p>
    <w:p w:rsidR="001C2D56" w:rsidRDefault="001C2D56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10. Betaling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10.1. Opdrachtgevers dienen facturen te voldoen binnen 8 dagen na factuurdatum.</w:t>
      </w:r>
    </w:p>
    <w:p w:rsidR="001C2D56" w:rsidRDefault="00AB0ACD" w:rsidP="001C2D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10.2. Opdrachtgevers dienen het verschuldigde bedrag over</w:t>
      </w:r>
      <w:r w:rsidR="001C2D56">
        <w:rPr>
          <w:rFonts w:ascii="ArialMT" w:hAnsi="ArialMT" w:cs="ArialMT"/>
          <w:sz w:val="16"/>
          <w:szCs w:val="16"/>
        </w:rPr>
        <w:t xml:space="preserve"> te maken op reke</w:t>
      </w:r>
      <w:r w:rsidR="004D5A27">
        <w:rPr>
          <w:rFonts w:ascii="ArialMT" w:hAnsi="ArialMT" w:cs="ArialMT"/>
          <w:sz w:val="16"/>
          <w:szCs w:val="16"/>
        </w:rPr>
        <w:t>ningnummer NL27 KNAB 0259 9581 58</w:t>
      </w:r>
      <w:r w:rsidR="001C2D56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 t.n.v. </w:t>
      </w:r>
      <w:r w:rsidR="004D5A27">
        <w:rPr>
          <w:rFonts w:ascii="ArialMT" w:hAnsi="ArialMT" w:cs="ArialMT"/>
          <w:sz w:val="16"/>
          <w:szCs w:val="16"/>
        </w:rPr>
        <w:t>Minder geeft Meer</w:t>
      </w:r>
      <w:r w:rsidR="001C2D56">
        <w:rPr>
          <w:rFonts w:ascii="ArialMT" w:hAnsi="ArialMT" w:cs="ArialMT"/>
          <w:sz w:val="16"/>
          <w:szCs w:val="16"/>
        </w:rPr>
        <w:t xml:space="preserve">, te </w:t>
      </w:r>
      <w:proofErr w:type="spellStart"/>
      <w:r w:rsidR="001C2D56">
        <w:rPr>
          <w:rFonts w:ascii="ArialMT" w:hAnsi="ArialMT" w:cs="ArialMT"/>
          <w:sz w:val="16"/>
          <w:szCs w:val="16"/>
        </w:rPr>
        <w:t>Oost-Souburg</w:t>
      </w:r>
      <w:proofErr w:type="spellEnd"/>
      <w:r>
        <w:rPr>
          <w:rFonts w:ascii="ArialMT" w:hAnsi="ArialMT" w:cs="ArialMT"/>
          <w:sz w:val="16"/>
          <w:szCs w:val="16"/>
        </w:rPr>
        <w:t>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10.3. Als de opdrachtgever in gebreke blijft in de tijdige betaling van een factuur, dan is de opdrachtgever van rechtswege in verzuim.</w:t>
      </w:r>
    </w:p>
    <w:p w:rsidR="00AB0ACD" w:rsidRDefault="00AB0AC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10.4. Als de opdrachtgever in gebreke of in verzuim is in de (tijdige) nakoming van zijn verplichtingen, dan komen alle redelijke kosten</w:t>
      </w:r>
      <w:r w:rsidR="005141B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ter verkrijging van voldoening buiten rechte voor rekening van de opdrachtgever. De buitengerechtelijke kosten worden berekend op</w:t>
      </w:r>
      <w:r w:rsidR="005141B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basis van hetgeen in de Nederlandse incassopraktijk gebruikelijk is, momenteel de berekeningsmethode volgens Rapport Voorwerk II.</w:t>
      </w:r>
    </w:p>
    <w:p w:rsidR="00AB0ACD" w:rsidRDefault="00AB0ACD" w:rsidP="005141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Indien </w:t>
      </w:r>
      <w:r w:rsidR="00AB6779">
        <w:rPr>
          <w:rFonts w:ascii="ArialMT" w:hAnsi="ArialMT" w:cs="ArialMT"/>
          <w:sz w:val="16"/>
          <w:szCs w:val="16"/>
        </w:rPr>
        <w:t>Minder geeft Meer</w:t>
      </w:r>
      <w:r>
        <w:rPr>
          <w:rFonts w:ascii="ArialMT" w:hAnsi="ArialMT" w:cs="ArialMT"/>
          <w:sz w:val="16"/>
          <w:szCs w:val="16"/>
        </w:rPr>
        <w:t xml:space="preserve"> echter hogere kosten ter incasso heeft gemaakt die redelijkerwijs noodzakelijk waren, komen de werkelijk</w:t>
      </w:r>
      <w:r w:rsidR="005141B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gemaakte kosten voor vergoeding in aanmerking. Eventuele gemaakte gerechtelijke en executiekosten zullen eveneens op de</w:t>
      </w:r>
      <w:r w:rsidR="005141B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opdrachtgever worden verhaald.</w:t>
      </w:r>
    </w:p>
    <w:p w:rsidR="005141BD" w:rsidRDefault="005141BD" w:rsidP="005141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141BD" w:rsidRDefault="005141BD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B0ACD" w:rsidRDefault="00AB6779" w:rsidP="00AB0A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Minder geeft Meer</w:t>
      </w:r>
      <w:r w:rsidR="005141BD">
        <w:rPr>
          <w:rFonts w:ascii="ArialMT" w:hAnsi="ArialMT" w:cs="ArialMT"/>
          <w:sz w:val="16"/>
          <w:szCs w:val="16"/>
        </w:rPr>
        <w:t xml:space="preserve"> </w:t>
      </w:r>
      <w:r w:rsidR="0066765C">
        <w:rPr>
          <w:rFonts w:ascii="ArialMT" w:hAnsi="ArialMT" w:cs="ArialMT"/>
          <w:sz w:val="16"/>
          <w:szCs w:val="16"/>
        </w:rPr>
        <w:t>Oktober 2020</w:t>
      </w:r>
    </w:p>
    <w:p w:rsidR="00AB0ACD" w:rsidRDefault="00EA21E1" w:rsidP="00EA21E1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295237" cy="873310"/>
            <wp:effectExtent l="19050" t="0" r="0" b="0"/>
            <wp:docPr id="2" name="Afbeelding 1" descr="Minder M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er Me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237" cy="8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ACD" w:rsidSect="002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024"/>
    <w:rsid w:val="001C2D56"/>
    <w:rsid w:val="001D2024"/>
    <w:rsid w:val="001E155E"/>
    <w:rsid w:val="002832EB"/>
    <w:rsid w:val="002960BF"/>
    <w:rsid w:val="004C4BAD"/>
    <w:rsid w:val="004D5A27"/>
    <w:rsid w:val="005141BD"/>
    <w:rsid w:val="005E11FB"/>
    <w:rsid w:val="0066765C"/>
    <w:rsid w:val="00821493"/>
    <w:rsid w:val="009844D9"/>
    <w:rsid w:val="00AB0ACD"/>
    <w:rsid w:val="00AB6779"/>
    <w:rsid w:val="00CF6CFD"/>
    <w:rsid w:val="00D77050"/>
    <w:rsid w:val="00E35D7F"/>
    <w:rsid w:val="00EA21E1"/>
    <w:rsid w:val="00FD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44D9"/>
  </w:style>
  <w:style w:type="paragraph" w:styleId="Kop1">
    <w:name w:val="heading 1"/>
    <w:basedOn w:val="Standaard"/>
    <w:next w:val="Standaard"/>
    <w:link w:val="Kop1Char"/>
    <w:uiPriority w:val="9"/>
    <w:qFormat/>
    <w:rsid w:val="00984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4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4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44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4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84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84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984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Geenafstand">
    <w:name w:val="No Spacing"/>
    <w:uiPriority w:val="1"/>
    <w:qFormat/>
    <w:rsid w:val="009844D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844D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D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D202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1118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6</cp:revision>
  <dcterms:created xsi:type="dcterms:W3CDTF">2019-11-17T11:18:00Z</dcterms:created>
  <dcterms:modified xsi:type="dcterms:W3CDTF">2020-10-17T16:54:00Z</dcterms:modified>
</cp:coreProperties>
</file>